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8A" w:rsidRPr="00013D80" w:rsidRDefault="00FF3C8A" w:rsidP="00FF3C8A">
      <w:pPr>
        <w:keepNext/>
        <w:spacing w:before="240" w:after="60"/>
        <w:jc w:val="center"/>
        <w:outlineLvl w:val="0"/>
        <w:rPr>
          <w:b/>
          <w:kern w:val="32"/>
        </w:rPr>
      </w:pPr>
      <w:bookmarkStart w:id="0" w:name="_GoBack"/>
      <w:bookmarkEnd w:id="0"/>
      <w:r w:rsidRPr="00013D80">
        <w:rPr>
          <w:b/>
          <w:kern w:val="32"/>
        </w:rPr>
        <w:t>ФЕДЕРАЛЬНАЯ СЛУЖБА ГОСУДАРСТВЕННОЙ СТАТИСТИКИ</w:t>
      </w:r>
    </w:p>
    <w:p w:rsidR="00FF3C8A" w:rsidRPr="00013D80" w:rsidRDefault="00FF3C8A" w:rsidP="00FF3C8A">
      <w:pPr>
        <w:jc w:val="center"/>
        <w:rPr>
          <w:b/>
          <w:bCs/>
        </w:rPr>
      </w:pPr>
      <w:r w:rsidRPr="00013D80">
        <w:rPr>
          <w:b/>
          <w:bCs/>
        </w:rPr>
        <w:t>ТЕРРИТОРИАЛЬНЫЙ ОРГАН ФЕДЕРАЛЬНОЙ СЛУЖБЫ</w:t>
      </w:r>
    </w:p>
    <w:p w:rsidR="00FF3C8A" w:rsidRPr="00013D80" w:rsidRDefault="00FF3C8A" w:rsidP="00FF3C8A">
      <w:pPr>
        <w:jc w:val="center"/>
        <w:rPr>
          <w:b/>
          <w:bCs/>
        </w:rPr>
      </w:pPr>
      <w:r w:rsidRPr="00013D80">
        <w:rPr>
          <w:b/>
          <w:bCs/>
        </w:rPr>
        <w:t>ГОСУДАРСТВЕННОЙ СТАТИСТИКИ ПО РЕСПУБЛИКЕ  БУРЯТИЯ</w:t>
      </w:r>
    </w:p>
    <w:p w:rsidR="00FF3C8A" w:rsidRPr="00013D80" w:rsidRDefault="00FF3C8A" w:rsidP="00FF3C8A">
      <w:pPr>
        <w:jc w:val="center"/>
        <w:rPr>
          <w:b/>
          <w:bCs/>
        </w:rPr>
      </w:pPr>
      <w:r w:rsidRPr="00013D80">
        <w:rPr>
          <w:b/>
          <w:bCs/>
        </w:rPr>
        <w:t>670010, Улан-Удэ, ул. Толстого, д. 3</w:t>
      </w:r>
    </w:p>
    <w:p w:rsidR="00FF3C8A" w:rsidRPr="00013D80" w:rsidRDefault="00FF3C8A" w:rsidP="00FF3C8A">
      <w:pPr>
        <w:keepNext/>
        <w:jc w:val="center"/>
        <w:outlineLvl w:val="1"/>
        <w:rPr>
          <w:b/>
          <w:bCs/>
          <w:caps/>
        </w:rPr>
      </w:pPr>
      <w:r w:rsidRPr="00013D80">
        <w:rPr>
          <w:b/>
          <w:bCs/>
        </w:rPr>
        <w:t>Тел.</w:t>
      </w:r>
      <w:r w:rsidRPr="00013D80">
        <w:rPr>
          <w:b/>
          <w:bCs/>
          <w:caps/>
        </w:rPr>
        <w:t xml:space="preserve"> 22-27-10, </w:t>
      </w:r>
      <w:r w:rsidRPr="00013D80">
        <w:rPr>
          <w:b/>
          <w:bCs/>
        </w:rPr>
        <w:t>факс</w:t>
      </w:r>
      <w:r w:rsidRPr="00013D80">
        <w:rPr>
          <w:b/>
          <w:bCs/>
          <w:caps/>
        </w:rPr>
        <w:t>: 22-31-12</w:t>
      </w:r>
    </w:p>
    <w:p w:rsidR="00FF3C8A" w:rsidRPr="00013D80" w:rsidRDefault="00FF3C8A" w:rsidP="00FF3C8A">
      <w:pPr>
        <w:jc w:val="center"/>
        <w:rPr>
          <w:b/>
        </w:rPr>
      </w:pPr>
      <w:r w:rsidRPr="00013D80">
        <w:rPr>
          <w:b/>
          <w:lang w:val="en-US"/>
        </w:rPr>
        <w:t>E</w:t>
      </w:r>
      <w:r w:rsidRPr="00013D80">
        <w:rPr>
          <w:b/>
        </w:rPr>
        <w:t>-</w:t>
      </w:r>
      <w:r w:rsidRPr="00013D80">
        <w:rPr>
          <w:b/>
          <w:lang w:val="en-US"/>
        </w:rPr>
        <w:t>mail</w:t>
      </w:r>
      <w:r w:rsidRPr="00013D80">
        <w:rPr>
          <w:b/>
        </w:rPr>
        <w:t xml:space="preserve">: </w:t>
      </w:r>
      <w:r w:rsidRPr="00013D80">
        <w:rPr>
          <w:b/>
          <w:lang w:val="en-US"/>
        </w:rPr>
        <w:t>P</w:t>
      </w:r>
      <w:r w:rsidRPr="00013D80">
        <w:rPr>
          <w:b/>
        </w:rPr>
        <w:t>03_</w:t>
      </w:r>
      <w:r w:rsidRPr="00013D80">
        <w:rPr>
          <w:b/>
          <w:lang w:val="en-US"/>
        </w:rPr>
        <w:t>mail</w:t>
      </w:r>
      <w:r w:rsidRPr="00013D80">
        <w:rPr>
          <w:b/>
        </w:rPr>
        <w:t>@</w:t>
      </w:r>
      <w:proofErr w:type="spellStart"/>
      <w:r w:rsidRPr="00013D80">
        <w:rPr>
          <w:b/>
          <w:lang w:val="en-US"/>
        </w:rPr>
        <w:t>gks</w:t>
      </w:r>
      <w:proofErr w:type="spellEnd"/>
      <w:r w:rsidRPr="00013D80">
        <w:rPr>
          <w:b/>
        </w:rPr>
        <w:t>.</w:t>
      </w:r>
      <w:proofErr w:type="spellStart"/>
      <w:r w:rsidRPr="00013D80">
        <w:rPr>
          <w:b/>
          <w:lang w:val="en-US"/>
        </w:rPr>
        <w:t>ru</w:t>
      </w:r>
      <w:proofErr w:type="spellEnd"/>
      <w:r w:rsidRPr="00013D80">
        <w:rPr>
          <w:b/>
        </w:rPr>
        <w:t xml:space="preserve"> </w:t>
      </w:r>
    </w:p>
    <w:p w:rsidR="00FF3C8A" w:rsidRPr="00013D80" w:rsidRDefault="004052BD" w:rsidP="00FF3C8A">
      <w:pPr>
        <w:jc w:val="center"/>
        <w:rPr>
          <w:b/>
          <w:bCs/>
          <w:u w:val="single"/>
        </w:rPr>
      </w:pPr>
      <w:hyperlink r:id="rId5" w:history="1">
        <w:r w:rsidR="00FF3C8A" w:rsidRPr="00013D80">
          <w:rPr>
            <w:b/>
            <w:bCs/>
            <w:color w:val="0000FF"/>
            <w:u w:val="single"/>
            <w:lang w:val="en-US"/>
          </w:rPr>
          <w:t>http</w:t>
        </w:r>
        <w:r w:rsidR="00FF3C8A" w:rsidRPr="00013D80">
          <w:rPr>
            <w:b/>
            <w:bCs/>
            <w:color w:val="0000FF"/>
            <w:u w:val="single"/>
          </w:rPr>
          <w:t>://</w:t>
        </w:r>
        <w:proofErr w:type="spellStart"/>
        <w:r w:rsidR="00FF3C8A" w:rsidRPr="00013D80">
          <w:rPr>
            <w:b/>
            <w:bCs/>
            <w:color w:val="0000FF"/>
            <w:u w:val="single"/>
            <w:lang w:val="en-US"/>
          </w:rPr>
          <w:t>burstat</w:t>
        </w:r>
        <w:proofErr w:type="spellEnd"/>
        <w:r w:rsidR="00FF3C8A" w:rsidRPr="00013D80">
          <w:rPr>
            <w:b/>
            <w:bCs/>
            <w:color w:val="0000FF"/>
            <w:u w:val="single"/>
          </w:rPr>
          <w:t>.</w:t>
        </w:r>
        <w:proofErr w:type="spellStart"/>
        <w:r w:rsidR="00FF3C8A" w:rsidRPr="00013D80">
          <w:rPr>
            <w:b/>
            <w:bCs/>
            <w:color w:val="0000FF"/>
            <w:u w:val="single"/>
            <w:lang w:val="en-US"/>
          </w:rPr>
          <w:t>gks</w:t>
        </w:r>
        <w:proofErr w:type="spellEnd"/>
        <w:r w:rsidR="00FF3C8A" w:rsidRPr="00013D80">
          <w:rPr>
            <w:b/>
            <w:bCs/>
            <w:color w:val="0000FF"/>
            <w:u w:val="single"/>
          </w:rPr>
          <w:t>.</w:t>
        </w:r>
        <w:proofErr w:type="spellStart"/>
        <w:r w:rsidR="00FF3C8A" w:rsidRPr="00013D80">
          <w:rPr>
            <w:b/>
            <w:bCs/>
            <w:color w:val="0000FF"/>
            <w:u w:val="single"/>
            <w:lang w:val="en-US"/>
          </w:rPr>
          <w:t>ru</w:t>
        </w:r>
        <w:proofErr w:type="spellEnd"/>
      </w:hyperlink>
    </w:p>
    <w:p w:rsidR="00FF3C8A" w:rsidRPr="00013D80" w:rsidRDefault="00FF3C8A" w:rsidP="00FF3C8A">
      <w:pPr>
        <w:jc w:val="center"/>
        <w:rPr>
          <w:b/>
          <w:bCs/>
        </w:rPr>
      </w:pPr>
    </w:p>
    <w:p w:rsidR="00FF3C8A" w:rsidRPr="00013D80" w:rsidRDefault="00FF3C8A" w:rsidP="00FF3C8A">
      <w:pPr>
        <w:keepNext/>
        <w:pBdr>
          <w:bottom w:val="single" w:sz="4" w:space="1" w:color="auto"/>
        </w:pBdr>
        <w:jc w:val="center"/>
        <w:outlineLvl w:val="1"/>
        <w:rPr>
          <w:b/>
          <w:caps/>
          <w:sz w:val="28"/>
          <w:szCs w:val="28"/>
        </w:rPr>
      </w:pPr>
      <w:r w:rsidRPr="00013D80">
        <w:rPr>
          <w:b/>
          <w:bCs/>
          <w:caps/>
        </w:rPr>
        <w:t>прЕСС-релиз</w:t>
      </w:r>
    </w:p>
    <w:p w:rsidR="00FF3C8A" w:rsidRPr="00013D80" w:rsidRDefault="00FF3C8A" w:rsidP="00FF3C8A">
      <w:pPr>
        <w:spacing w:line="276" w:lineRule="auto"/>
        <w:ind w:firstLine="851"/>
        <w:jc w:val="both"/>
        <w:rPr>
          <w:sz w:val="28"/>
          <w:szCs w:val="28"/>
        </w:rPr>
      </w:pPr>
      <w:r>
        <w:t>1</w:t>
      </w:r>
      <w:r w:rsidR="004D777B">
        <w:t>5</w:t>
      </w:r>
      <w:r w:rsidRPr="00013D80">
        <w:t xml:space="preserve"> я</w:t>
      </w:r>
      <w:r>
        <w:t>нваря</w:t>
      </w:r>
      <w:r w:rsidRPr="00013D80">
        <w:t xml:space="preserve"> 20</w:t>
      </w:r>
      <w:r>
        <w:t>20</w:t>
      </w:r>
      <w:r w:rsidRPr="00013D80">
        <w:t xml:space="preserve"> года</w:t>
      </w:r>
      <w:r w:rsidRPr="00013D80">
        <w:rPr>
          <w:sz w:val="28"/>
          <w:szCs w:val="28"/>
        </w:rPr>
        <w:t xml:space="preserve">  </w:t>
      </w:r>
    </w:p>
    <w:p w:rsidR="00FF3C8A" w:rsidRPr="00FF3C8A" w:rsidRDefault="00FF3C8A" w:rsidP="00FF3C8A">
      <w:pPr>
        <w:spacing w:before="360"/>
        <w:ind w:firstLine="426"/>
        <w:rPr>
          <w:b/>
          <w:sz w:val="28"/>
          <w:szCs w:val="28"/>
        </w:rPr>
      </w:pPr>
      <w:r w:rsidRPr="00FF3C8A">
        <w:rPr>
          <w:b/>
          <w:sz w:val="28"/>
          <w:szCs w:val="28"/>
        </w:rPr>
        <w:t>С</w:t>
      </w:r>
      <w:r>
        <w:rPr>
          <w:b/>
          <w:sz w:val="28"/>
          <w:szCs w:val="28"/>
        </w:rPr>
        <w:t>тартовал конкурс на выбор талисмана будущей переписи населения</w:t>
      </w:r>
      <w:r w:rsidRPr="00FF3C8A">
        <w:rPr>
          <w:b/>
          <w:sz w:val="28"/>
          <w:szCs w:val="28"/>
        </w:rPr>
        <w:t xml:space="preserve"> </w:t>
      </w:r>
    </w:p>
    <w:p w:rsidR="00FF3C8A" w:rsidRPr="00FF3C8A" w:rsidRDefault="00FF3C8A" w:rsidP="00FF3C8A">
      <w:pPr>
        <w:rPr>
          <w:b/>
          <w:sz w:val="28"/>
          <w:szCs w:val="28"/>
        </w:rPr>
      </w:pPr>
    </w:p>
    <w:p w:rsidR="00FF3C8A" w:rsidRPr="00FF3C8A" w:rsidRDefault="00FF3C8A" w:rsidP="00FF3C8A">
      <w:pPr>
        <w:spacing w:line="276" w:lineRule="auto"/>
        <w:ind w:firstLine="851"/>
        <w:jc w:val="both"/>
        <w:rPr>
          <w:sz w:val="28"/>
          <w:szCs w:val="28"/>
        </w:rPr>
      </w:pPr>
      <w:r w:rsidRPr="00FF3C8A">
        <w:rPr>
          <w:sz w:val="28"/>
          <w:szCs w:val="28"/>
        </w:rPr>
        <w:t>14 января начался прием работ для участия в национальном конкурсе на выбор талисмана Всероссийской переписи населения 2020 года. Им 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запрещено 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 говорится в условиях конкурса.</w:t>
      </w:r>
    </w:p>
    <w:p w:rsidR="00FF3C8A" w:rsidRPr="00FF3C8A" w:rsidRDefault="00FF3C8A" w:rsidP="00FF3C8A">
      <w:pPr>
        <w:spacing w:line="276" w:lineRule="auto"/>
        <w:ind w:firstLine="851"/>
        <w:jc w:val="both"/>
        <w:rPr>
          <w:sz w:val="28"/>
          <w:szCs w:val="28"/>
        </w:rPr>
      </w:pPr>
      <w:r w:rsidRPr="00FF3C8A">
        <w:rPr>
          <w:sz w:val="28"/>
          <w:szCs w:val="28"/>
        </w:rPr>
        <w:t>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 60 тысяч рублей.</w:t>
      </w:r>
    </w:p>
    <w:p w:rsidR="00FF3C8A" w:rsidRPr="00FF3C8A" w:rsidRDefault="00FF3C8A" w:rsidP="00FF3C8A">
      <w:pPr>
        <w:spacing w:line="276" w:lineRule="auto"/>
        <w:ind w:firstLine="851"/>
        <w:jc w:val="both"/>
        <w:rPr>
          <w:sz w:val="28"/>
          <w:szCs w:val="28"/>
        </w:rPr>
      </w:pPr>
      <w:r w:rsidRPr="00FF3C8A">
        <w:rPr>
          <w:sz w:val="28"/>
          <w:szCs w:val="28"/>
        </w:rPr>
        <w:t xml:space="preserve">Прием работ на конкурс продлится до 10 февраля (до 12:00 по московскому времени). В нем могут принять участие граждане России, достигшие 18 лет. Для участия в конкурсе необходимо предварительно зарегистрироваться на сайте ВПН-2020 (www.strana2020.ru), заполнить специальную форму, в которой нужно указать ссылку на конкурсную работу. Участники конкурса размещают работы на своей странице в </w:t>
      </w:r>
      <w:proofErr w:type="spellStart"/>
      <w:r w:rsidRPr="00FF3C8A">
        <w:rPr>
          <w:sz w:val="28"/>
          <w:szCs w:val="28"/>
        </w:rPr>
        <w:t>Instagram</w:t>
      </w:r>
      <w:proofErr w:type="spellEnd"/>
      <w:r w:rsidRPr="00FF3C8A">
        <w:rPr>
          <w:sz w:val="28"/>
          <w:szCs w:val="28"/>
        </w:rPr>
        <w:t xml:space="preserve"> и отмечают их активной ссылкой @strana2020, а также </w:t>
      </w:r>
      <w:proofErr w:type="spellStart"/>
      <w:r w:rsidRPr="00FF3C8A">
        <w:rPr>
          <w:sz w:val="28"/>
          <w:szCs w:val="28"/>
        </w:rPr>
        <w:t>хештегом</w:t>
      </w:r>
      <w:proofErr w:type="spellEnd"/>
      <w:r w:rsidRPr="00FF3C8A">
        <w:rPr>
          <w:sz w:val="28"/>
          <w:szCs w:val="28"/>
        </w:rPr>
        <w:t xml:space="preserve"> #</w:t>
      </w:r>
      <w:proofErr w:type="spellStart"/>
      <w:r w:rsidRPr="00FF3C8A">
        <w:rPr>
          <w:sz w:val="28"/>
          <w:szCs w:val="28"/>
        </w:rPr>
        <w:t>талисман_перепись</w:t>
      </w:r>
      <w:proofErr w:type="spellEnd"/>
      <w:r w:rsidRPr="00FF3C8A">
        <w:rPr>
          <w:sz w:val="28"/>
          <w:szCs w:val="28"/>
        </w:rPr>
        <w:t xml:space="preserve">. При этом аккаунт участника конкурса в </w:t>
      </w:r>
      <w:proofErr w:type="spellStart"/>
      <w:r w:rsidRPr="00FF3C8A">
        <w:rPr>
          <w:sz w:val="28"/>
          <w:szCs w:val="28"/>
        </w:rPr>
        <w:t>Instagram</w:t>
      </w:r>
      <w:proofErr w:type="spellEnd"/>
      <w:r w:rsidRPr="00FF3C8A">
        <w:rPr>
          <w:sz w:val="28"/>
          <w:szCs w:val="28"/>
        </w:rPr>
        <w:t xml:space="preserve"> должен быть открытым для всех пользователей, а работы выполнены в форматах .</w:t>
      </w:r>
      <w:proofErr w:type="spellStart"/>
      <w:r w:rsidRPr="00FF3C8A">
        <w:rPr>
          <w:sz w:val="28"/>
          <w:szCs w:val="28"/>
        </w:rPr>
        <w:t>png</w:t>
      </w:r>
      <w:proofErr w:type="spellEnd"/>
      <w:r w:rsidRPr="00FF3C8A">
        <w:rPr>
          <w:sz w:val="28"/>
          <w:szCs w:val="28"/>
        </w:rPr>
        <w:t xml:space="preserve"> или .</w:t>
      </w:r>
      <w:proofErr w:type="spellStart"/>
      <w:r w:rsidRPr="00FF3C8A">
        <w:rPr>
          <w:sz w:val="28"/>
          <w:szCs w:val="28"/>
        </w:rPr>
        <w:t>jpeg</w:t>
      </w:r>
      <w:proofErr w:type="spellEnd"/>
      <w:r w:rsidRPr="00FF3C8A">
        <w:rPr>
          <w:sz w:val="28"/>
          <w:szCs w:val="28"/>
        </w:rPr>
        <w:t xml:space="preserve">. Один участник может представить не более трех работ. </w:t>
      </w:r>
    </w:p>
    <w:p w:rsidR="00FF3C8A" w:rsidRPr="00FF3C8A" w:rsidRDefault="00FF3C8A" w:rsidP="00FF3C8A">
      <w:pPr>
        <w:spacing w:line="276" w:lineRule="auto"/>
        <w:ind w:firstLine="851"/>
        <w:jc w:val="both"/>
        <w:rPr>
          <w:sz w:val="28"/>
          <w:szCs w:val="28"/>
        </w:rPr>
      </w:pPr>
      <w:r w:rsidRPr="00FF3C8A">
        <w:rPr>
          <w:sz w:val="28"/>
          <w:szCs w:val="28"/>
        </w:rPr>
        <w:t>Победитель конкурса будет определен в два этапа: общедоступным голосованием на сайте ВПН-2020 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FF3C8A" w:rsidRPr="00FF3C8A" w:rsidRDefault="00FF3C8A" w:rsidP="00FF3C8A">
      <w:pPr>
        <w:spacing w:line="276" w:lineRule="auto"/>
        <w:ind w:firstLine="851"/>
        <w:jc w:val="both"/>
        <w:rPr>
          <w:sz w:val="28"/>
          <w:szCs w:val="28"/>
        </w:rPr>
      </w:pPr>
      <w:r w:rsidRPr="00FF3C8A">
        <w:rPr>
          <w:sz w:val="28"/>
          <w:szCs w:val="28"/>
        </w:rPr>
        <w:lastRenderedPageBreak/>
        <w:t>Голосование начнется 11 февраля на сайте ВПН-2020. Отдать свой голос может любой зарегистрированный пользователь, поставив отметку «Нравится» («</w:t>
      </w:r>
      <w:proofErr w:type="spellStart"/>
      <w:r w:rsidRPr="00FF3C8A">
        <w:rPr>
          <w:sz w:val="28"/>
          <w:szCs w:val="28"/>
        </w:rPr>
        <w:t>лайк</w:t>
      </w:r>
      <w:proofErr w:type="spellEnd"/>
      <w:r w:rsidRPr="00FF3C8A">
        <w:rPr>
          <w:sz w:val="28"/>
          <w:szCs w:val="28"/>
        </w:rPr>
        <w:t>») лучшему образу. Число «</w:t>
      </w:r>
      <w:proofErr w:type="spellStart"/>
      <w:r w:rsidRPr="00FF3C8A">
        <w:rPr>
          <w:sz w:val="28"/>
          <w:szCs w:val="28"/>
        </w:rPr>
        <w:t>лайков</w:t>
      </w:r>
      <w:proofErr w:type="spellEnd"/>
      <w:r w:rsidRPr="00FF3C8A">
        <w:rPr>
          <w:sz w:val="28"/>
          <w:szCs w:val="28"/>
        </w:rPr>
        <w:t xml:space="preserve">» равно числу набранных баллов. По итогам голосования будет составлен </w:t>
      </w:r>
      <w:proofErr w:type="gramStart"/>
      <w:r w:rsidRPr="00FF3C8A">
        <w:rPr>
          <w:sz w:val="28"/>
          <w:szCs w:val="28"/>
        </w:rPr>
        <w:t>шорт-лист</w:t>
      </w:r>
      <w:proofErr w:type="gramEnd"/>
      <w:r w:rsidRPr="00FF3C8A">
        <w:rPr>
          <w:sz w:val="28"/>
          <w:szCs w:val="28"/>
        </w:rPr>
        <w:t xml:space="preserve"> работ, набравших наибольшее количество баллов. </w:t>
      </w:r>
    </w:p>
    <w:p w:rsidR="00FF3C8A" w:rsidRPr="00FF3C8A" w:rsidRDefault="00FF3C8A" w:rsidP="00FF3C8A">
      <w:pPr>
        <w:spacing w:line="276" w:lineRule="auto"/>
        <w:ind w:firstLine="851"/>
        <w:jc w:val="both"/>
        <w:rPr>
          <w:sz w:val="28"/>
          <w:szCs w:val="28"/>
        </w:rPr>
      </w:pPr>
      <w:r w:rsidRPr="00FF3C8A">
        <w:rPr>
          <w:sz w:val="28"/>
          <w:szCs w:val="28"/>
        </w:rPr>
        <w:t xml:space="preserve">На втором этапе оцениваются проекты из </w:t>
      </w:r>
      <w:proofErr w:type="gramStart"/>
      <w:r w:rsidRPr="00FF3C8A">
        <w:rPr>
          <w:sz w:val="28"/>
          <w:szCs w:val="28"/>
        </w:rPr>
        <w:t>шорт-листа</w:t>
      </w:r>
      <w:proofErr w:type="gramEnd"/>
      <w:r w:rsidRPr="00FF3C8A">
        <w:rPr>
          <w:sz w:val="28"/>
          <w:szCs w:val="28"/>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Pr="00FF3C8A">
        <w:rPr>
          <w:sz w:val="28"/>
          <w:szCs w:val="28"/>
        </w:rPr>
        <w:t>соцсетях</w:t>
      </w:r>
      <w:proofErr w:type="spellEnd"/>
      <w:r w:rsidRPr="00FF3C8A">
        <w:rPr>
          <w:sz w:val="28"/>
          <w:szCs w:val="28"/>
        </w:rPr>
        <w:t>.</w:t>
      </w:r>
    </w:p>
    <w:p w:rsidR="00FF3C8A" w:rsidRPr="00FF3C8A" w:rsidRDefault="00FF3C8A" w:rsidP="00FF3C8A">
      <w:pPr>
        <w:spacing w:line="276" w:lineRule="auto"/>
        <w:ind w:firstLine="851"/>
        <w:jc w:val="both"/>
        <w:rPr>
          <w:sz w:val="28"/>
          <w:szCs w:val="28"/>
        </w:rPr>
      </w:pPr>
      <w:r w:rsidRPr="00FF3C8A">
        <w:rPr>
          <w:sz w:val="28"/>
          <w:szCs w:val="28"/>
        </w:rPr>
        <w:t xml:space="preserve">Информацию по конкурсу можно уточнить, написав на talisman@strana2020.ru. </w:t>
      </w:r>
    </w:p>
    <w:p w:rsidR="00FF3C8A" w:rsidRDefault="00FF3C8A" w:rsidP="00FF3C8A">
      <w:pPr>
        <w:spacing w:line="276" w:lineRule="auto"/>
        <w:ind w:firstLine="851"/>
        <w:jc w:val="both"/>
        <w:rPr>
          <w:sz w:val="28"/>
          <w:szCs w:val="28"/>
        </w:rPr>
      </w:pPr>
    </w:p>
    <w:p w:rsidR="004D777B" w:rsidRPr="00FF3C8A" w:rsidRDefault="004D777B" w:rsidP="00FF3C8A">
      <w:pPr>
        <w:spacing w:line="276" w:lineRule="auto"/>
        <w:ind w:firstLine="851"/>
        <w:jc w:val="both"/>
        <w:rPr>
          <w:sz w:val="28"/>
          <w:szCs w:val="28"/>
        </w:rPr>
      </w:pPr>
    </w:p>
    <w:p w:rsidR="00FF3C8A" w:rsidRDefault="00FF3C8A" w:rsidP="00FF3C8A">
      <w:pPr>
        <w:spacing w:line="276" w:lineRule="auto"/>
        <w:ind w:firstLine="851"/>
        <w:jc w:val="right"/>
        <w:rPr>
          <w:sz w:val="28"/>
          <w:szCs w:val="28"/>
        </w:rPr>
      </w:pPr>
      <w:r>
        <w:rPr>
          <w:sz w:val="28"/>
          <w:szCs w:val="28"/>
        </w:rPr>
        <w:t xml:space="preserve">Пресс-центр </w:t>
      </w:r>
      <w:proofErr w:type="spellStart"/>
      <w:r>
        <w:rPr>
          <w:sz w:val="28"/>
          <w:szCs w:val="28"/>
        </w:rPr>
        <w:t>Бурятстата</w:t>
      </w:r>
      <w:proofErr w:type="spellEnd"/>
    </w:p>
    <w:p w:rsidR="00615976" w:rsidRDefault="004052BD"/>
    <w:sectPr w:rsidR="00615976" w:rsidSect="00980C98">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8A"/>
    <w:rsid w:val="001F3758"/>
    <w:rsid w:val="004052BD"/>
    <w:rsid w:val="004D777B"/>
    <w:rsid w:val="007E08A8"/>
    <w:rsid w:val="00FF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rstat.gk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Дригенова Инесса Ивановна</dc:creator>
  <cp:lastModifiedBy>p03_MatveevaNL</cp:lastModifiedBy>
  <cp:revision>2</cp:revision>
  <cp:lastPrinted>2020-01-16T00:37:00Z</cp:lastPrinted>
  <dcterms:created xsi:type="dcterms:W3CDTF">2020-01-16T00:37:00Z</dcterms:created>
  <dcterms:modified xsi:type="dcterms:W3CDTF">2020-01-16T00:37:00Z</dcterms:modified>
</cp:coreProperties>
</file>